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F54" w:rsidRDefault="00691F54" w:rsidP="00691F54">
      <w:pPr>
        <w:spacing w:before="480" w:after="0"/>
        <w:jc w:val="both"/>
        <w:rPr>
          <w:rFonts w:ascii="Verdana" w:hAnsi="Verdana"/>
          <w:color w:val="000000"/>
          <w:sz w:val="28"/>
          <w:u w:color="000000"/>
        </w:rPr>
      </w:pPr>
      <w:bookmarkStart w:id="0" w:name="UndoRedo"/>
      <w:bookmarkStart w:id="1" w:name="_GoBack"/>
      <w:bookmarkEnd w:id="1"/>
      <w:r>
        <w:rPr>
          <w:rFonts w:ascii="Calibri" w:hAnsi="Calibri"/>
          <w:b/>
          <w:color w:val="365F91"/>
          <w:sz w:val="28"/>
          <w:u w:color="365F91"/>
        </w:rPr>
        <w:t>Multi-Level Undo/Redo</w:t>
      </w:r>
      <w:bookmarkEnd w:id="0"/>
    </w:p>
    <w:p w:rsidR="00691F54" w:rsidRDefault="00691F54" w:rsidP="00691F54">
      <w:pPr>
        <w:jc w:val="both"/>
        <w:rPr>
          <w:rFonts w:ascii="Calibri" w:hAnsi="Calibri"/>
          <w:color w:val="000000"/>
          <w:sz w:val="24"/>
          <w:u w:color="000000"/>
        </w:rPr>
      </w:pPr>
      <w:proofErr w:type="spellStart"/>
      <w:r>
        <w:rPr>
          <w:rFonts w:ascii="Calibri" w:hAnsi="Calibri"/>
          <w:color w:val="000000"/>
          <w:sz w:val="24"/>
          <w:u w:color="000000"/>
        </w:rPr>
        <w:t>Telerik</w:t>
      </w:r>
      <w:proofErr w:type="spellEnd"/>
      <w:r>
        <w:rPr>
          <w:rFonts w:ascii="Calibri" w:hAnsi="Calibri"/>
          <w:color w:val="000000"/>
          <w:sz w:val="24"/>
          <w:u w:color="000000"/>
        </w:rPr>
        <w:t xml:space="preserve"> RichTextBox provides multilevel undo/redo feature which allows past actions to be reviewed and reversed, just like in Microsoft Word. </w:t>
      </w:r>
    </w:p>
    <w:p w:rsidR="00691F54" w:rsidRDefault="00691F54" w:rsidP="00691F54">
      <w:pPr>
        <w:spacing w:before="480" w:after="0"/>
        <w:jc w:val="both"/>
        <w:rPr>
          <w:rFonts w:ascii="Verdana" w:hAnsi="Verdana"/>
          <w:color w:val="000000"/>
          <w:sz w:val="28"/>
          <w:u w:color="000000"/>
        </w:rPr>
      </w:pPr>
      <w:bookmarkStart w:id="2" w:name="Layouts"/>
      <w:r>
        <w:rPr>
          <w:rFonts w:ascii="Calibri" w:hAnsi="Calibri"/>
          <w:b/>
          <w:color w:val="365F91"/>
          <w:sz w:val="28"/>
          <w:u w:color="365F91"/>
        </w:rPr>
        <w:t>Multiple Views</w:t>
      </w:r>
      <w:bookmarkEnd w:id="2"/>
    </w:p>
    <w:p w:rsidR="00691F54" w:rsidRDefault="00691F54" w:rsidP="00691F54">
      <w:pPr>
        <w:jc w:val="both"/>
        <w:rPr>
          <w:rFonts w:ascii="Calibri" w:hAnsi="Calibri"/>
          <w:color w:val="000000"/>
          <w:sz w:val="24"/>
          <w:u w:color="000000"/>
        </w:rPr>
      </w:pPr>
      <w:proofErr w:type="spellStart"/>
      <w:r>
        <w:rPr>
          <w:rFonts w:ascii="Calibri" w:hAnsi="Calibri"/>
          <w:color w:val="000000"/>
          <w:sz w:val="24"/>
          <w:u w:color="000000"/>
        </w:rPr>
        <w:t>Telerik</w:t>
      </w:r>
      <w:proofErr w:type="spellEnd"/>
      <w:r>
        <w:rPr>
          <w:rFonts w:ascii="Calibri" w:hAnsi="Calibri"/>
          <w:color w:val="000000"/>
          <w:sz w:val="24"/>
          <w:u w:color="000000"/>
        </w:rPr>
        <w:t xml:space="preserve"> RichTextBox supports two layout types:</w:t>
      </w:r>
    </w:p>
    <w:p w:rsidR="00691F54" w:rsidRDefault="00691F54" w:rsidP="00691F54">
      <w:pPr>
        <w:numPr>
          <w:ilvl w:val="0"/>
          <w:numId w:val="4"/>
        </w:numPr>
        <w:spacing w:after="0"/>
        <w:ind w:left="420"/>
        <w:jc w:val="both"/>
        <w:rPr>
          <w:rFonts w:ascii="Calibri" w:hAnsi="Calibri"/>
          <w:color w:val="000000"/>
          <w:sz w:val="24"/>
          <w:u w:color="000000"/>
        </w:rPr>
      </w:pPr>
      <w:r>
        <w:rPr>
          <w:rFonts w:ascii="Calibri" w:hAnsi="Calibri"/>
          <w:color w:val="000000"/>
          <w:sz w:val="24"/>
          <w:u w:color="000000"/>
        </w:rPr>
        <w:t>Paged (Print) layout with arbitrary page size, predefined page sizes and margins</w:t>
      </w:r>
    </w:p>
    <w:p w:rsidR="00691F54" w:rsidRDefault="00691F54" w:rsidP="00691F54">
      <w:pPr>
        <w:numPr>
          <w:ilvl w:val="0"/>
          <w:numId w:val="4"/>
        </w:numPr>
        <w:spacing w:after="0"/>
        <w:ind w:left="420"/>
        <w:jc w:val="both"/>
        <w:rPr>
          <w:rFonts w:ascii="Calibri" w:hAnsi="Calibri"/>
          <w:color w:val="000000"/>
          <w:sz w:val="24"/>
          <w:u w:color="000000"/>
        </w:rPr>
      </w:pPr>
      <w:r>
        <w:rPr>
          <w:rFonts w:ascii="Calibri" w:hAnsi="Calibri"/>
          <w:color w:val="000000"/>
          <w:sz w:val="24"/>
          <w:u w:color="000000"/>
        </w:rPr>
        <w:t>Flow layout – resembles Microsoft Word Web Layout. When it is in this mode, the editor will automatically re-arrange the document's content to fit the available space.</w:t>
      </w:r>
    </w:p>
    <w:p w:rsidR="00691F54" w:rsidRDefault="00691F54" w:rsidP="00691F54">
      <w:pPr>
        <w:spacing w:before="480" w:after="0"/>
        <w:jc w:val="both"/>
        <w:rPr>
          <w:rFonts w:ascii="Verdana" w:hAnsi="Verdana"/>
          <w:color w:val="000000"/>
          <w:sz w:val="28"/>
          <w:u w:color="000000"/>
        </w:rPr>
      </w:pPr>
      <w:bookmarkStart w:id="3" w:name="HyperlinksAnnotationsComments"/>
      <w:r>
        <w:rPr>
          <w:rFonts w:ascii="Calibri" w:hAnsi="Calibri"/>
          <w:b/>
          <w:color w:val="365F91"/>
          <w:sz w:val="28"/>
          <w:u w:color="365F91"/>
        </w:rPr>
        <w:t>Hyperlinks, Annotations and Comments</w:t>
      </w:r>
      <w:bookmarkEnd w:id="3"/>
    </w:p>
    <w:p w:rsidR="00691F54" w:rsidRDefault="00691F54" w:rsidP="00691F54">
      <w:pPr>
        <w:jc w:val="both"/>
        <w:rPr>
          <w:rFonts w:ascii="Calibri" w:hAnsi="Calibri"/>
          <w:color w:val="000000"/>
          <w:sz w:val="24"/>
          <w:u w:color="000000"/>
        </w:rPr>
      </w:pPr>
      <w:r>
        <w:rPr>
          <w:rFonts w:ascii="Calibri" w:hAnsi="Calibri"/>
          <w:color w:val="000000"/>
          <w:sz w:val="24"/>
          <w:u w:color="000000"/>
        </w:rPr>
        <w:t>The rich text box supports bookmarks and hyperlinks which can point to external pages, as well as to annotations in the document. This is very convenient as it provides the means for easier navigation in the document and enables features like table of contents.</w:t>
      </w:r>
    </w:p>
    <w:p w:rsidR="00691F54" w:rsidRDefault="00691F54" w:rsidP="00691F54">
      <w:pPr>
        <w:spacing w:after="0" w:line="280" w:lineRule="atLeast"/>
        <w:jc w:val="both"/>
        <w:rPr>
          <w:rFonts w:ascii="Verdana" w:hAnsi="Verdana"/>
          <w:color w:val="000000"/>
          <w:sz w:val="26"/>
          <w:u w:color="000000"/>
        </w:rPr>
      </w:pPr>
      <w:bookmarkStart w:id="4" w:name="MultilevelLists"/>
      <w:r>
        <w:rPr>
          <w:rFonts w:ascii="Calibri" w:hAnsi="Calibri"/>
          <w:b/>
          <w:color w:val="365F91"/>
          <w:sz w:val="28"/>
          <w:u w:color="365F91"/>
        </w:rPr>
        <w:t>Multilevel Lists</w:t>
      </w:r>
      <w:bookmarkEnd w:id="4"/>
    </w:p>
    <w:p w:rsidR="00691F54" w:rsidRDefault="00691F54" w:rsidP="00691F54">
      <w:pPr>
        <w:jc w:val="both"/>
        <w:rPr>
          <w:rFonts w:ascii="Calibri" w:hAnsi="Calibri"/>
          <w:color w:val="000000"/>
          <w:sz w:val="24"/>
          <w:u w:color="000000"/>
        </w:rPr>
      </w:pPr>
      <w:proofErr w:type="gramStart"/>
      <w:r>
        <w:rPr>
          <w:rFonts w:ascii="Calibri" w:hAnsi="Calibri"/>
          <w:color w:val="000000"/>
          <w:sz w:val="24"/>
          <w:u w:color="000000"/>
        </w:rPr>
        <w:t>Multilevel lists shows</w:t>
      </w:r>
      <w:proofErr w:type="gramEnd"/>
      <w:r>
        <w:rPr>
          <w:rFonts w:ascii="Calibri" w:hAnsi="Calibri"/>
          <w:color w:val="000000"/>
          <w:sz w:val="24"/>
          <w:u w:color="000000"/>
        </w:rPr>
        <w:t xml:space="preserve"> its items at different levels rather than one. There are a few predefined list styles </w:t>
      </w:r>
      <w:r>
        <w:rPr>
          <w:rFonts w:ascii="Calibri" w:hAnsi="Calibri"/>
          <w:color w:val="000000"/>
          <w:u w:color="000000"/>
        </w:rPr>
        <w:t>–</w:t>
      </w:r>
      <w:r>
        <w:rPr>
          <w:rFonts w:ascii="Calibri" w:hAnsi="Calibri"/>
          <w:color w:val="000000"/>
          <w:sz w:val="24"/>
          <w:u w:color="000000"/>
        </w:rPr>
        <w:t xml:space="preserve"> bulleted and numbered among them, but custom ones can be registered through the API too.</w:t>
      </w:r>
    </w:p>
    <w:p w:rsidR="003E5408" w:rsidRPr="00691F54" w:rsidRDefault="003E5408" w:rsidP="00691F54"/>
    <w:sectPr w:rsidR="003E5408" w:rsidRPr="00691F54" w:rsidSect="00D107C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8FF67564"/>
    <w:lvl w:ilvl="0" w:tplc="0B6A1D86">
      <w:start w:val="1"/>
      <w:numFmt w:val="bullet"/>
      <w:lvlText w:val=""/>
      <w:lvlJc w:val="left"/>
      <w:pPr>
        <w:ind w:hanging="420"/>
      </w:pPr>
      <w:rPr>
        <w:rFonts w:ascii="Symbol" w:hAnsi="Symbol"/>
        <w:b w:val="0"/>
        <w:i w:val="0"/>
        <w:strike w:val="0"/>
        <w:color w:val="000000"/>
        <w:highlight w:val="none"/>
        <w:u w:val="none" w:color="000000"/>
        <w:vertAlign w:val="baseline"/>
      </w:rPr>
    </w:lvl>
    <w:lvl w:ilvl="1" w:tplc="FF8A1AE8">
      <w:start w:val="1"/>
      <w:numFmt w:val="bullet"/>
      <w:lvlText w:val="o"/>
      <w:lvlJc w:val="left"/>
      <w:pPr>
        <w:ind w:hanging="420"/>
      </w:pPr>
      <w:rPr>
        <w:rFonts w:ascii="Courier New" w:hAnsi="Courier New"/>
        <w:b w:val="0"/>
        <w:i w:val="0"/>
        <w:strike w:val="0"/>
        <w:color w:val="000000"/>
        <w:highlight w:val="none"/>
        <w:u w:val="none" w:color="000000"/>
        <w:vertAlign w:val="baseline"/>
      </w:rPr>
    </w:lvl>
    <w:lvl w:ilvl="2" w:tplc="B86A2B38">
      <w:start w:val="1"/>
      <w:numFmt w:val="bullet"/>
      <w:lvlText w:val=""/>
      <w:lvlJc w:val="left"/>
      <w:pPr>
        <w:ind w:hanging="420"/>
      </w:pPr>
      <w:rPr>
        <w:rFonts w:ascii="Wingdings" w:hAnsi="Wingdings"/>
        <w:b w:val="0"/>
        <w:i w:val="0"/>
        <w:strike w:val="0"/>
        <w:color w:val="000000"/>
        <w:highlight w:val="none"/>
        <w:u w:val="none" w:color="000000"/>
        <w:vertAlign w:val="baseline"/>
      </w:rPr>
    </w:lvl>
    <w:lvl w:ilvl="3" w:tplc="6BEC943E">
      <w:start w:val="1"/>
      <w:numFmt w:val="bullet"/>
      <w:lvlText w:val=""/>
      <w:lvlJc w:val="left"/>
      <w:pPr>
        <w:ind w:hanging="420"/>
      </w:pPr>
      <w:rPr>
        <w:rFonts w:ascii="Symbol" w:hAnsi="Symbol"/>
        <w:b w:val="0"/>
        <w:i w:val="0"/>
        <w:strike w:val="0"/>
        <w:color w:val="000000"/>
        <w:highlight w:val="none"/>
        <w:u w:val="none" w:color="000000"/>
        <w:vertAlign w:val="baseline"/>
      </w:rPr>
    </w:lvl>
    <w:lvl w:ilvl="4" w:tplc="7AC0A72A">
      <w:start w:val="1"/>
      <w:numFmt w:val="bullet"/>
      <w:lvlText w:val="o"/>
      <w:lvlJc w:val="left"/>
      <w:pPr>
        <w:ind w:hanging="420"/>
      </w:pPr>
      <w:rPr>
        <w:rFonts w:ascii="Courier New" w:hAnsi="Courier New"/>
        <w:b w:val="0"/>
        <w:i w:val="0"/>
        <w:strike w:val="0"/>
        <w:color w:val="000000"/>
        <w:highlight w:val="none"/>
        <w:u w:val="none" w:color="000000"/>
        <w:vertAlign w:val="baseline"/>
      </w:rPr>
    </w:lvl>
    <w:lvl w:ilvl="5" w:tplc="853497DC">
      <w:start w:val="1"/>
      <w:numFmt w:val="bullet"/>
      <w:lvlText w:val=""/>
      <w:lvlJc w:val="left"/>
      <w:pPr>
        <w:ind w:hanging="420"/>
      </w:pPr>
      <w:rPr>
        <w:rFonts w:ascii="Wingdings" w:hAnsi="Wingdings"/>
        <w:b w:val="0"/>
        <w:i w:val="0"/>
        <w:strike w:val="0"/>
        <w:color w:val="000000"/>
        <w:highlight w:val="none"/>
        <w:u w:val="none" w:color="000000"/>
        <w:vertAlign w:val="baseline"/>
      </w:rPr>
    </w:lvl>
    <w:lvl w:ilvl="6" w:tplc="57747816">
      <w:start w:val="1"/>
      <w:numFmt w:val="bullet"/>
      <w:lvlText w:val=""/>
      <w:lvlJc w:val="left"/>
      <w:pPr>
        <w:ind w:hanging="420"/>
      </w:pPr>
      <w:rPr>
        <w:rFonts w:ascii="Symbol" w:hAnsi="Symbol"/>
        <w:b w:val="0"/>
        <w:i w:val="0"/>
        <w:strike w:val="0"/>
        <w:color w:val="000000"/>
        <w:highlight w:val="none"/>
        <w:u w:val="none" w:color="000000"/>
        <w:vertAlign w:val="baseline"/>
      </w:rPr>
    </w:lvl>
    <w:lvl w:ilvl="7" w:tplc="4412C894">
      <w:start w:val="1"/>
      <w:numFmt w:val="bullet"/>
      <w:lvlText w:val="o"/>
      <w:lvlJc w:val="left"/>
      <w:pPr>
        <w:ind w:hanging="420"/>
      </w:pPr>
      <w:rPr>
        <w:rFonts w:ascii="Courier New" w:hAnsi="Courier New"/>
        <w:b w:val="0"/>
        <w:i w:val="0"/>
        <w:strike w:val="0"/>
        <w:color w:val="000000"/>
        <w:highlight w:val="none"/>
        <w:u w:val="none" w:color="000000"/>
        <w:vertAlign w:val="baseline"/>
      </w:rPr>
    </w:lvl>
    <w:lvl w:ilvl="8" w:tplc="738C63F6">
      <w:start w:val="1"/>
      <w:numFmt w:val="bullet"/>
      <w:lvlText w:val=""/>
      <w:lvlJc w:val="left"/>
      <w:pPr>
        <w:ind w:hanging="420"/>
      </w:pPr>
      <w:rPr>
        <w:rFonts w:ascii="Wingdings" w:hAnsi="Wingdings"/>
        <w:b w:val="0"/>
        <w:i w:val="0"/>
        <w:strike w:val="0"/>
        <w:color w:val="000000"/>
        <w:highlight w:val="none"/>
        <w:u w:val="none" w:color="000000"/>
        <w:vertAlign w:val="baseline"/>
      </w:rPr>
    </w:lvl>
  </w:abstractNum>
  <w:abstractNum w:abstractNumId="1">
    <w:nsid w:val="00000002"/>
    <w:multiLevelType w:val="hybridMultilevel"/>
    <w:tmpl w:val="43F6B9E2"/>
    <w:lvl w:ilvl="0" w:tplc="A75047E8">
      <w:start w:val="1"/>
      <w:numFmt w:val="bullet"/>
      <w:lvlText w:val=""/>
      <w:lvlJc w:val="left"/>
      <w:pPr>
        <w:ind w:hanging="420"/>
      </w:pPr>
      <w:rPr>
        <w:rFonts w:ascii="Symbol" w:hAnsi="Symbol"/>
        <w:b w:val="0"/>
        <w:i w:val="0"/>
        <w:strike w:val="0"/>
        <w:color w:val="000000"/>
        <w:highlight w:val="none"/>
        <w:u w:val="none" w:color="000000"/>
        <w:vertAlign w:val="baseline"/>
      </w:rPr>
    </w:lvl>
    <w:lvl w:ilvl="1" w:tplc="F6D281B0">
      <w:start w:val="1"/>
      <w:numFmt w:val="bullet"/>
      <w:lvlText w:val="o"/>
      <w:lvlJc w:val="left"/>
      <w:pPr>
        <w:ind w:hanging="420"/>
      </w:pPr>
      <w:rPr>
        <w:rFonts w:ascii="Courier New" w:hAnsi="Courier New"/>
        <w:b w:val="0"/>
        <w:i w:val="0"/>
        <w:strike w:val="0"/>
        <w:color w:val="000000"/>
        <w:highlight w:val="none"/>
        <w:u w:val="none" w:color="000000"/>
        <w:vertAlign w:val="baseline"/>
      </w:rPr>
    </w:lvl>
    <w:lvl w:ilvl="2" w:tplc="DC94B14A">
      <w:start w:val="1"/>
      <w:numFmt w:val="bullet"/>
      <w:lvlText w:val=""/>
      <w:lvlJc w:val="left"/>
      <w:pPr>
        <w:ind w:hanging="420"/>
      </w:pPr>
      <w:rPr>
        <w:rFonts w:ascii="Wingdings" w:hAnsi="Wingdings"/>
        <w:b w:val="0"/>
        <w:i w:val="0"/>
        <w:strike w:val="0"/>
        <w:color w:val="000000"/>
        <w:highlight w:val="none"/>
        <w:u w:val="none" w:color="000000"/>
        <w:vertAlign w:val="baseline"/>
      </w:rPr>
    </w:lvl>
    <w:lvl w:ilvl="3" w:tplc="F614F39A">
      <w:start w:val="1"/>
      <w:numFmt w:val="bullet"/>
      <w:lvlText w:val=""/>
      <w:lvlJc w:val="left"/>
      <w:pPr>
        <w:ind w:hanging="420"/>
      </w:pPr>
      <w:rPr>
        <w:rFonts w:ascii="Symbol" w:hAnsi="Symbol"/>
        <w:b w:val="0"/>
        <w:i w:val="0"/>
        <w:strike w:val="0"/>
        <w:color w:val="000000"/>
        <w:highlight w:val="none"/>
        <w:u w:val="none" w:color="000000"/>
        <w:vertAlign w:val="baseline"/>
      </w:rPr>
    </w:lvl>
    <w:lvl w:ilvl="4" w:tplc="FD9ACB5C">
      <w:start w:val="1"/>
      <w:numFmt w:val="bullet"/>
      <w:lvlText w:val="o"/>
      <w:lvlJc w:val="left"/>
      <w:pPr>
        <w:ind w:hanging="420"/>
      </w:pPr>
      <w:rPr>
        <w:rFonts w:ascii="Courier New" w:hAnsi="Courier New"/>
        <w:b w:val="0"/>
        <w:i w:val="0"/>
        <w:strike w:val="0"/>
        <w:color w:val="000000"/>
        <w:highlight w:val="none"/>
        <w:u w:val="none" w:color="000000"/>
        <w:vertAlign w:val="baseline"/>
      </w:rPr>
    </w:lvl>
    <w:lvl w:ilvl="5" w:tplc="1D06DD7A">
      <w:start w:val="1"/>
      <w:numFmt w:val="bullet"/>
      <w:lvlText w:val=""/>
      <w:lvlJc w:val="left"/>
      <w:pPr>
        <w:ind w:hanging="420"/>
      </w:pPr>
      <w:rPr>
        <w:rFonts w:ascii="Wingdings" w:hAnsi="Wingdings"/>
        <w:b w:val="0"/>
        <w:i w:val="0"/>
        <w:strike w:val="0"/>
        <w:color w:val="000000"/>
        <w:highlight w:val="none"/>
        <w:u w:val="none" w:color="000000"/>
        <w:vertAlign w:val="baseline"/>
      </w:rPr>
    </w:lvl>
    <w:lvl w:ilvl="6" w:tplc="3760B184">
      <w:start w:val="1"/>
      <w:numFmt w:val="bullet"/>
      <w:lvlText w:val=""/>
      <w:lvlJc w:val="left"/>
      <w:pPr>
        <w:ind w:hanging="420"/>
      </w:pPr>
      <w:rPr>
        <w:rFonts w:ascii="Symbol" w:hAnsi="Symbol"/>
        <w:b w:val="0"/>
        <w:i w:val="0"/>
        <w:strike w:val="0"/>
        <w:color w:val="000000"/>
        <w:highlight w:val="none"/>
        <w:u w:val="none" w:color="000000"/>
        <w:vertAlign w:val="baseline"/>
      </w:rPr>
    </w:lvl>
    <w:lvl w:ilvl="7" w:tplc="92D69F4E">
      <w:start w:val="1"/>
      <w:numFmt w:val="bullet"/>
      <w:lvlText w:val="o"/>
      <w:lvlJc w:val="left"/>
      <w:pPr>
        <w:ind w:hanging="420"/>
      </w:pPr>
      <w:rPr>
        <w:rFonts w:ascii="Courier New" w:hAnsi="Courier New"/>
        <w:b w:val="0"/>
        <w:i w:val="0"/>
        <w:strike w:val="0"/>
        <w:color w:val="000000"/>
        <w:highlight w:val="none"/>
        <w:u w:val="none" w:color="000000"/>
        <w:vertAlign w:val="baseline"/>
      </w:rPr>
    </w:lvl>
    <w:lvl w:ilvl="8" w:tplc="FA02B912">
      <w:start w:val="1"/>
      <w:numFmt w:val="bullet"/>
      <w:lvlText w:val=""/>
      <w:lvlJc w:val="left"/>
      <w:pPr>
        <w:ind w:hanging="420"/>
      </w:pPr>
      <w:rPr>
        <w:rFonts w:ascii="Wingdings" w:hAnsi="Wingdings"/>
        <w:b w:val="0"/>
        <w:i w:val="0"/>
        <w:strike w:val="0"/>
        <w:color w:val="000000"/>
        <w:highlight w:val="none"/>
        <w:u w:val="none" w:color="000000"/>
        <w:vertAlign w:val="baseline"/>
      </w:rPr>
    </w:lvl>
  </w:abstractNum>
  <w:abstractNum w:abstractNumId="2">
    <w:nsid w:val="00000003"/>
    <w:multiLevelType w:val="hybridMultilevel"/>
    <w:tmpl w:val="9404EFF0"/>
    <w:lvl w:ilvl="0" w:tplc="6074D2C2">
      <w:start w:val="1"/>
      <w:numFmt w:val="bullet"/>
      <w:lvlText w:val=""/>
      <w:lvlJc w:val="left"/>
      <w:pPr>
        <w:ind w:hanging="420"/>
      </w:pPr>
      <w:rPr>
        <w:rFonts w:ascii="Symbol" w:hAnsi="Symbol"/>
        <w:b w:val="0"/>
        <w:i w:val="0"/>
        <w:strike w:val="0"/>
        <w:color w:val="000000"/>
        <w:highlight w:val="none"/>
        <w:u w:val="none" w:color="000000"/>
        <w:vertAlign w:val="baseline"/>
      </w:rPr>
    </w:lvl>
    <w:lvl w:ilvl="1" w:tplc="E32A7856">
      <w:start w:val="1"/>
      <w:numFmt w:val="bullet"/>
      <w:lvlText w:val="o"/>
      <w:lvlJc w:val="left"/>
      <w:pPr>
        <w:ind w:hanging="420"/>
      </w:pPr>
      <w:rPr>
        <w:rFonts w:ascii="Courier New" w:hAnsi="Courier New"/>
        <w:b w:val="0"/>
        <w:i w:val="0"/>
        <w:strike w:val="0"/>
        <w:color w:val="000000"/>
        <w:highlight w:val="none"/>
        <w:u w:val="none" w:color="000000"/>
        <w:vertAlign w:val="baseline"/>
      </w:rPr>
    </w:lvl>
    <w:lvl w:ilvl="2" w:tplc="FB8A7FC4">
      <w:start w:val="1"/>
      <w:numFmt w:val="bullet"/>
      <w:lvlText w:val=""/>
      <w:lvlJc w:val="left"/>
      <w:pPr>
        <w:ind w:hanging="420"/>
      </w:pPr>
      <w:rPr>
        <w:rFonts w:ascii="Wingdings" w:hAnsi="Wingdings"/>
        <w:b w:val="0"/>
        <w:i w:val="0"/>
        <w:strike w:val="0"/>
        <w:color w:val="000000"/>
        <w:highlight w:val="none"/>
        <w:u w:val="none" w:color="000000"/>
        <w:vertAlign w:val="baseline"/>
      </w:rPr>
    </w:lvl>
    <w:lvl w:ilvl="3" w:tplc="FCDE86C0">
      <w:start w:val="1"/>
      <w:numFmt w:val="bullet"/>
      <w:lvlText w:val=""/>
      <w:lvlJc w:val="left"/>
      <w:pPr>
        <w:ind w:hanging="420"/>
      </w:pPr>
      <w:rPr>
        <w:rFonts w:ascii="Symbol" w:hAnsi="Symbol"/>
        <w:b w:val="0"/>
        <w:i w:val="0"/>
        <w:strike w:val="0"/>
        <w:color w:val="000000"/>
        <w:highlight w:val="none"/>
        <w:u w:val="none" w:color="000000"/>
        <w:vertAlign w:val="baseline"/>
      </w:rPr>
    </w:lvl>
    <w:lvl w:ilvl="4" w:tplc="DB980BCA">
      <w:start w:val="1"/>
      <w:numFmt w:val="bullet"/>
      <w:lvlText w:val="o"/>
      <w:lvlJc w:val="left"/>
      <w:pPr>
        <w:ind w:hanging="420"/>
      </w:pPr>
      <w:rPr>
        <w:rFonts w:ascii="Courier New" w:hAnsi="Courier New"/>
        <w:b w:val="0"/>
        <w:i w:val="0"/>
        <w:strike w:val="0"/>
        <w:color w:val="000000"/>
        <w:highlight w:val="none"/>
        <w:u w:val="none" w:color="000000"/>
        <w:vertAlign w:val="baseline"/>
      </w:rPr>
    </w:lvl>
    <w:lvl w:ilvl="5" w:tplc="940ADF40">
      <w:start w:val="1"/>
      <w:numFmt w:val="bullet"/>
      <w:lvlText w:val=""/>
      <w:lvlJc w:val="left"/>
      <w:pPr>
        <w:ind w:hanging="420"/>
      </w:pPr>
      <w:rPr>
        <w:rFonts w:ascii="Wingdings" w:hAnsi="Wingdings"/>
        <w:b w:val="0"/>
        <w:i w:val="0"/>
        <w:strike w:val="0"/>
        <w:color w:val="000000"/>
        <w:highlight w:val="none"/>
        <w:u w:val="none" w:color="000000"/>
        <w:vertAlign w:val="baseline"/>
      </w:rPr>
    </w:lvl>
    <w:lvl w:ilvl="6" w:tplc="37CC15E2">
      <w:start w:val="1"/>
      <w:numFmt w:val="bullet"/>
      <w:lvlText w:val=""/>
      <w:lvlJc w:val="left"/>
      <w:pPr>
        <w:ind w:hanging="420"/>
      </w:pPr>
      <w:rPr>
        <w:rFonts w:ascii="Symbol" w:hAnsi="Symbol"/>
        <w:b w:val="0"/>
        <w:i w:val="0"/>
        <w:strike w:val="0"/>
        <w:color w:val="000000"/>
        <w:highlight w:val="none"/>
        <w:u w:val="none" w:color="000000"/>
        <w:vertAlign w:val="baseline"/>
      </w:rPr>
    </w:lvl>
    <w:lvl w:ilvl="7" w:tplc="D0003B4A">
      <w:start w:val="1"/>
      <w:numFmt w:val="bullet"/>
      <w:lvlText w:val="o"/>
      <w:lvlJc w:val="left"/>
      <w:pPr>
        <w:ind w:hanging="420"/>
      </w:pPr>
      <w:rPr>
        <w:rFonts w:ascii="Courier New" w:hAnsi="Courier New"/>
        <w:b w:val="0"/>
        <w:i w:val="0"/>
        <w:strike w:val="0"/>
        <w:color w:val="000000"/>
        <w:highlight w:val="none"/>
        <w:u w:val="none" w:color="000000"/>
        <w:vertAlign w:val="baseline"/>
      </w:rPr>
    </w:lvl>
    <w:lvl w:ilvl="8" w:tplc="DD8E4768">
      <w:start w:val="1"/>
      <w:numFmt w:val="bullet"/>
      <w:lvlText w:val=""/>
      <w:lvlJc w:val="left"/>
      <w:pPr>
        <w:ind w:hanging="420"/>
      </w:pPr>
      <w:rPr>
        <w:rFonts w:ascii="Wingdings" w:hAnsi="Wingdings"/>
        <w:b w:val="0"/>
        <w:i w:val="0"/>
        <w:strike w:val="0"/>
        <w:color w:val="000000"/>
        <w:highlight w:val="none"/>
        <w:u w:val="none" w:color="000000"/>
        <w:vertAlign w:val="baseline"/>
      </w:rPr>
    </w:lvl>
  </w:abstractNum>
  <w:abstractNum w:abstractNumId="3">
    <w:nsid w:val="58C00DF3"/>
    <w:multiLevelType w:val="hybridMultilevel"/>
    <w:tmpl w:val="1BFCFC1A"/>
    <w:lvl w:ilvl="0" w:tplc="2DDA6EF4">
      <w:start w:val="1"/>
      <w:numFmt w:val="bullet"/>
      <w:lvlText w:val=""/>
      <w:lvlJc w:val="left"/>
      <w:pPr>
        <w:ind w:hanging="420"/>
      </w:pPr>
      <w:rPr>
        <w:rFonts w:ascii="Symbol" w:hAnsi="Symbol"/>
        <w:b w:val="0"/>
        <w:i w:val="0"/>
        <w:strike w:val="0"/>
        <w:color w:val="000000"/>
        <w:highlight w:val="none"/>
        <w:u w:val="none" w:color="000000"/>
        <w:vertAlign w:val="baseline"/>
      </w:rPr>
    </w:lvl>
    <w:lvl w:ilvl="1" w:tplc="06FC7328">
      <w:start w:val="1"/>
      <w:numFmt w:val="bullet"/>
      <w:lvlText w:val="o"/>
      <w:lvlJc w:val="left"/>
      <w:pPr>
        <w:ind w:hanging="420"/>
      </w:pPr>
      <w:rPr>
        <w:rFonts w:ascii="Courier New" w:hAnsi="Courier New"/>
        <w:b w:val="0"/>
        <w:i w:val="0"/>
        <w:strike w:val="0"/>
        <w:color w:val="000000"/>
        <w:highlight w:val="none"/>
        <w:u w:val="none" w:color="000000"/>
        <w:vertAlign w:val="baseline"/>
      </w:rPr>
    </w:lvl>
    <w:lvl w:ilvl="2" w:tplc="2DF0BEC8">
      <w:start w:val="1"/>
      <w:numFmt w:val="bullet"/>
      <w:lvlText w:val=""/>
      <w:lvlJc w:val="left"/>
      <w:pPr>
        <w:ind w:hanging="420"/>
      </w:pPr>
      <w:rPr>
        <w:rFonts w:ascii="Wingdings" w:hAnsi="Wingdings"/>
        <w:b w:val="0"/>
        <w:i w:val="0"/>
        <w:strike w:val="0"/>
        <w:color w:val="000000"/>
        <w:highlight w:val="none"/>
        <w:u w:val="none" w:color="000000"/>
        <w:vertAlign w:val="baseline"/>
      </w:rPr>
    </w:lvl>
    <w:lvl w:ilvl="3" w:tplc="9730B3CC">
      <w:start w:val="1"/>
      <w:numFmt w:val="bullet"/>
      <w:lvlText w:val=""/>
      <w:lvlJc w:val="left"/>
      <w:pPr>
        <w:ind w:hanging="420"/>
      </w:pPr>
      <w:rPr>
        <w:rFonts w:ascii="Symbol" w:hAnsi="Symbol"/>
        <w:b w:val="0"/>
        <w:i w:val="0"/>
        <w:strike w:val="0"/>
        <w:color w:val="000000"/>
        <w:highlight w:val="none"/>
        <w:u w:val="none" w:color="000000"/>
        <w:vertAlign w:val="baseline"/>
      </w:rPr>
    </w:lvl>
    <w:lvl w:ilvl="4" w:tplc="4BE03100">
      <w:start w:val="1"/>
      <w:numFmt w:val="bullet"/>
      <w:lvlText w:val="o"/>
      <w:lvlJc w:val="left"/>
      <w:pPr>
        <w:ind w:hanging="420"/>
      </w:pPr>
      <w:rPr>
        <w:rFonts w:ascii="Courier New" w:hAnsi="Courier New"/>
        <w:b w:val="0"/>
        <w:i w:val="0"/>
        <w:strike w:val="0"/>
        <w:color w:val="000000"/>
        <w:highlight w:val="none"/>
        <w:u w:val="none" w:color="000000"/>
        <w:vertAlign w:val="baseline"/>
      </w:rPr>
    </w:lvl>
    <w:lvl w:ilvl="5" w:tplc="557E18DC">
      <w:start w:val="1"/>
      <w:numFmt w:val="bullet"/>
      <w:lvlText w:val=""/>
      <w:lvlJc w:val="left"/>
      <w:pPr>
        <w:ind w:hanging="420"/>
      </w:pPr>
      <w:rPr>
        <w:rFonts w:ascii="Wingdings" w:hAnsi="Wingdings"/>
        <w:b w:val="0"/>
        <w:i w:val="0"/>
        <w:strike w:val="0"/>
        <w:color w:val="000000"/>
        <w:highlight w:val="none"/>
        <w:u w:val="none" w:color="000000"/>
        <w:vertAlign w:val="baseline"/>
      </w:rPr>
    </w:lvl>
    <w:lvl w:ilvl="6" w:tplc="0660F99E">
      <w:start w:val="1"/>
      <w:numFmt w:val="bullet"/>
      <w:lvlText w:val=""/>
      <w:lvlJc w:val="left"/>
      <w:pPr>
        <w:ind w:hanging="420"/>
      </w:pPr>
      <w:rPr>
        <w:rFonts w:ascii="Symbol" w:hAnsi="Symbol"/>
        <w:b w:val="0"/>
        <w:i w:val="0"/>
        <w:strike w:val="0"/>
        <w:color w:val="000000"/>
        <w:highlight w:val="none"/>
        <w:u w:val="none" w:color="000000"/>
        <w:vertAlign w:val="baseline"/>
      </w:rPr>
    </w:lvl>
    <w:lvl w:ilvl="7" w:tplc="DEE6C1F4">
      <w:start w:val="1"/>
      <w:numFmt w:val="bullet"/>
      <w:lvlText w:val="o"/>
      <w:lvlJc w:val="left"/>
      <w:pPr>
        <w:ind w:hanging="420"/>
      </w:pPr>
      <w:rPr>
        <w:rFonts w:ascii="Courier New" w:hAnsi="Courier New"/>
        <w:b w:val="0"/>
        <w:i w:val="0"/>
        <w:strike w:val="0"/>
        <w:color w:val="000000"/>
        <w:highlight w:val="none"/>
        <w:u w:val="none" w:color="000000"/>
        <w:vertAlign w:val="baseline"/>
      </w:rPr>
    </w:lvl>
    <w:lvl w:ilvl="8" w:tplc="4760B238">
      <w:start w:val="1"/>
      <w:numFmt w:val="bullet"/>
      <w:lvlText w:val=""/>
      <w:lvlJc w:val="left"/>
      <w:pPr>
        <w:ind w:hanging="420"/>
      </w:pPr>
      <w:rPr>
        <w:rFonts w:ascii="Wingdings" w:hAnsi="Wingdings"/>
        <w:b w:val="0"/>
        <w:i w:val="0"/>
        <w:strike w:val="0"/>
        <w:color w:val="000000"/>
        <w:highlight w:val="none"/>
        <w:u w:val="none" w:color="000000"/>
        <w:vertAlign w:val="baseline"/>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E9E"/>
    <w:rsid w:val="0000764D"/>
    <w:rsid w:val="00190E9E"/>
    <w:rsid w:val="003E5408"/>
    <w:rsid w:val="00691F54"/>
    <w:rsid w:val="006E56FE"/>
    <w:rsid w:val="00D107C1"/>
    <w:rsid w:val="00E2780C"/>
    <w:rsid w:val="00E62E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E9E"/>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0E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0E9E"/>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E9E"/>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0E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0E9E"/>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124</Words>
  <Characters>869</Characters>
  <Application>Microsoft Office Word</Application>
  <DocSecurity>0</DocSecurity>
  <Lines>26</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 Toteva</dc:creator>
  <cp:lastModifiedBy>Iva Toteva</cp:lastModifiedBy>
  <cp:revision>3</cp:revision>
  <dcterms:created xsi:type="dcterms:W3CDTF">2011-07-07T17:59:00Z</dcterms:created>
  <dcterms:modified xsi:type="dcterms:W3CDTF">2011-07-07T18:33:00Z</dcterms:modified>
</cp:coreProperties>
</file>